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9490" w14:textId="78B74FBD" w:rsidR="00A76766" w:rsidRDefault="00A76766" w:rsidP="00A76766">
      <w:pPr>
        <w:rPr>
          <w:rFonts w:ascii="Montserrat" w:hAnsi="Montserrat"/>
          <w:color w:val="1D1D1D"/>
          <w:sz w:val="23"/>
          <w:szCs w:val="23"/>
          <w:shd w:val="clear" w:color="auto" w:fill="FFFFFF"/>
        </w:rPr>
      </w:pPr>
      <w:r w:rsidRPr="009C317F">
        <w:rPr>
          <w:rFonts w:ascii="Montserrat" w:hAnsi="Montserrat"/>
          <w:b/>
          <w:bCs/>
          <w:color w:val="1D1D1D"/>
          <w:sz w:val="24"/>
          <w:szCs w:val="24"/>
          <w:shd w:val="clear" w:color="auto" w:fill="FFFFFF"/>
        </w:rPr>
        <w:t>Продлена программа поддержки предпринимателей по продвижению на платформе «</w:t>
      </w:r>
      <w:proofErr w:type="spellStart"/>
      <w:r w:rsidRPr="009C317F">
        <w:rPr>
          <w:rFonts w:ascii="Montserrat" w:hAnsi="Montserrat"/>
          <w:b/>
          <w:bCs/>
          <w:color w:val="1D1D1D"/>
          <w:sz w:val="24"/>
          <w:szCs w:val="24"/>
          <w:shd w:val="clear" w:color="auto" w:fill="FFFFFF"/>
        </w:rPr>
        <w:t>Авито</w:t>
      </w:r>
      <w:proofErr w:type="spellEnd"/>
      <w:r w:rsidRPr="009C317F">
        <w:rPr>
          <w:rFonts w:ascii="Montserrat" w:hAnsi="Montserrat"/>
          <w:b/>
          <w:bCs/>
          <w:color w:val="1D1D1D"/>
          <w:sz w:val="24"/>
          <w:szCs w:val="24"/>
          <w:shd w:val="clear" w:color="auto" w:fill="FFFFFF"/>
        </w:rPr>
        <w:t xml:space="preserve"> Услуги»</w:t>
      </w:r>
      <w:r w:rsidRPr="009C317F">
        <w:rPr>
          <w:rFonts w:ascii="Montserrat" w:hAnsi="Montserrat"/>
          <w:b/>
          <w:bCs/>
          <w:color w:val="1D1D1D"/>
          <w:sz w:val="24"/>
          <w:szCs w:val="24"/>
        </w:rPr>
        <w:br/>
      </w:r>
      <w:r>
        <w:rPr>
          <w:rFonts w:ascii="Montserrat" w:hAnsi="Montserrat"/>
          <w:color w:val="1D1D1D"/>
          <w:sz w:val="23"/>
          <w:szCs w:val="23"/>
        </w:rPr>
        <w:br/>
      </w:r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>Минэкономразвития России совместно с платформой «</w:t>
      </w:r>
      <w:proofErr w:type="spellStart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>Авито</w:t>
      </w:r>
      <w:proofErr w:type="spellEnd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Услуги» продлевают прием заявок на программу по продвижению предпринимателей сферы услуг до 31 марта 2024 года. Участники партнерской программы получают бонусы при пополнении кошелька для продвижения своего бизнеса на платформе «</w:t>
      </w:r>
      <w:proofErr w:type="spellStart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>Авито</w:t>
      </w:r>
      <w:proofErr w:type="spellEnd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Услуги». Программа распространяется на самозанятых, ИП и организации, работающие в сфере услуг. Воспользоваться поддержкой могут предприниматели с подтвержденными данными, зарегистрированные на </w:t>
      </w:r>
      <w:proofErr w:type="spellStart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>Авито</w:t>
      </w:r>
      <w:proofErr w:type="spellEnd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как исполнители услуг. Бонусы на продвижение на «</w:t>
      </w:r>
      <w:proofErr w:type="spellStart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>Авито</w:t>
      </w:r>
      <w:proofErr w:type="spellEnd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Услугах» доступны также и предпринимателям, которые за последний год не приобретали услуги продвижения на </w:t>
      </w:r>
      <w:proofErr w:type="spellStart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>Авито</w:t>
      </w:r>
      <w:proofErr w:type="spellEnd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более, чем на 3 000 рублей, или являются новыми пользователями. «Расширение каналов предложения товаров и услуг является одним из факторов повышения жизнеспособности МСП. Поэтому мы реализуем партнерские программы с крупными интернет-платформами. За месяц проведения данной программы субъекты МСП уже смогли получить более 1,7 миллиона бонусных рублей. Наиболее активно заявки на программу подают предприниматели из сфер с высоким спросом. Они оказывают деловые, например, бухгалтерские и юридические услуги, а также услуги в сфере перевозок, строительства, ремонта и установки техники. Наиболее активны предприниматели Оренбургской и Челябинской областей, Севастополя, Москвы и Санкт-Петербурга», </w:t>
      </w:r>
      <w:proofErr w:type="gramStart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>—  отметила</w:t>
      </w:r>
      <w:proofErr w:type="gramEnd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заместитель министра экономического развития РФ Татьяна </w:t>
      </w:r>
      <w:proofErr w:type="spellStart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>Илюшникова</w:t>
      </w:r>
      <w:proofErr w:type="spellEnd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. Предпринимателям, которые пополнят кошелек на </w:t>
      </w:r>
      <w:proofErr w:type="spellStart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>Авито</w:t>
      </w:r>
      <w:proofErr w:type="spellEnd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одним платежом на сумму от 3 000 рублей в период со 2 февраля по 14 апреля, </w:t>
      </w:r>
      <w:proofErr w:type="spellStart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>Авито</w:t>
      </w:r>
      <w:proofErr w:type="spellEnd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начислит бонусами 100% от суммы этого платежа и всех последующих. В общей сложности может быть начислено до 22 000 бонусов за всю программу. Они будут доступны в течение одного месяца с момента их начисления — ими можно будет оплатить до 99% стоимости услуг продвижения для объявлений в категории «Услуги». Подать заявку на участие в программе можно до 31 марта 2024 года. «Мы видим, что предприниматели все чаще предпочитают онлайн-каналы, такие как </w:t>
      </w:r>
      <w:proofErr w:type="spellStart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>Авито</w:t>
      </w:r>
      <w:proofErr w:type="spellEnd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, для привлечения клиентов. Они ищут выгодные и комплексные инструменты для продвижения своих услуг. Поэтому совместно с Минэкономразвития и центрами «Мой бизнес» мы запустили уже вторую волну проекта по поддержке предпринимателей сферы услуг на платформе. Активный интерес пользователей показал, что проект необходимо продлить, а значит, помочь еще большему количеству предпринимателей. И для этого у нас есть вся необходимая инфраструктура и ресурсы», — прокомментировал управляющий директор </w:t>
      </w:r>
      <w:proofErr w:type="spellStart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>Авито</w:t>
      </w:r>
      <w:proofErr w:type="spellEnd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Влад Федулов. Для получения меры поддержки петербургским предпринимателям необходимо обратиться в Центр «Мой бизнес» Санкт-Петербург  (СПб ГБУ «ЦРПП») или оставить заявку онлайн по ссылке</w:t>
      </w:r>
      <w:r>
        <w:rPr>
          <w:rFonts w:ascii="Montserrat" w:hAnsi="Montserrat"/>
          <w:color w:val="1D1D1D"/>
          <w:sz w:val="23"/>
          <w:szCs w:val="23"/>
          <w:shd w:val="clear" w:color="auto" w:fill="FFFFFF"/>
        </w:rPr>
        <w:t>:</w:t>
      </w:r>
      <w:r w:rsidRPr="00A76766">
        <w:t xml:space="preserve"> </w:t>
      </w:r>
      <w:hyperlink r:id="rId4" w:history="1">
        <w:r w:rsidRPr="0066547C">
          <w:rPr>
            <w:rStyle w:val="a3"/>
            <w:rFonts w:ascii="Montserrat" w:hAnsi="Montserrat"/>
            <w:sz w:val="23"/>
            <w:szCs w:val="23"/>
            <w:shd w:val="clear" w:color="auto" w:fill="FFFFFF"/>
          </w:rPr>
          <w:t>https://forms.yandex.ru/u/65b8b5f2d0468831516c9a99/</w:t>
        </w:r>
      </w:hyperlink>
    </w:p>
    <w:p w14:paraId="7FDC8534" w14:textId="50ED1A1B" w:rsidR="00A76766" w:rsidRDefault="00A76766" w:rsidP="00A76766">
      <w:pPr>
        <w:rPr>
          <w:rFonts w:ascii="Montserrat" w:hAnsi="Montserrat"/>
          <w:color w:val="1D1D1D"/>
          <w:sz w:val="23"/>
          <w:szCs w:val="23"/>
          <w:shd w:val="clear" w:color="auto" w:fill="FFFFFF"/>
        </w:rPr>
      </w:pPr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lastRenderedPageBreak/>
        <w:t xml:space="preserve"> Полная информация по программе поддержки на «</w:t>
      </w:r>
      <w:proofErr w:type="spellStart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>Авито</w:t>
      </w:r>
      <w:proofErr w:type="spellEnd"/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Услуги» доступна на странице проекта</w:t>
      </w:r>
      <w:r>
        <w:rPr>
          <w:rFonts w:ascii="Montserrat" w:hAnsi="Montserrat"/>
          <w:color w:val="1D1D1D"/>
          <w:sz w:val="23"/>
          <w:szCs w:val="23"/>
          <w:shd w:val="clear" w:color="auto" w:fill="FFFFFF"/>
        </w:rPr>
        <w:t>:</w:t>
      </w:r>
      <w:r w:rsidRPr="00A76766">
        <w:t xml:space="preserve"> </w:t>
      </w:r>
      <w:hyperlink r:id="rId5" w:history="1">
        <w:r w:rsidRPr="0066547C">
          <w:rPr>
            <w:rStyle w:val="a3"/>
            <w:rFonts w:ascii="Montserrat" w:hAnsi="Montserrat"/>
            <w:sz w:val="23"/>
            <w:szCs w:val="23"/>
            <w:shd w:val="clear" w:color="auto" w:fill="FFFFFF"/>
          </w:rPr>
          <w:t>https://www.avito.ru/services/smb-cashback</w:t>
        </w:r>
      </w:hyperlink>
    </w:p>
    <w:p w14:paraId="0BFDCAD0" w14:textId="77777777" w:rsidR="00A76766" w:rsidRPr="00A76766" w:rsidRDefault="00A76766" w:rsidP="00A76766">
      <w:pPr>
        <w:rPr>
          <w:rFonts w:ascii="Montserrat" w:hAnsi="Montserrat"/>
          <w:color w:val="1D1D1D"/>
          <w:sz w:val="23"/>
          <w:szCs w:val="23"/>
          <w:shd w:val="clear" w:color="auto" w:fill="FFFFFF"/>
        </w:rPr>
      </w:pPr>
    </w:p>
    <w:p w14:paraId="49EF083D" w14:textId="77777777" w:rsidR="00A76766" w:rsidRPr="00A76766" w:rsidRDefault="00A76766" w:rsidP="00A76766">
      <w:pPr>
        <w:rPr>
          <w:rFonts w:ascii="Montserrat" w:hAnsi="Montserrat"/>
          <w:color w:val="1D1D1D"/>
          <w:sz w:val="23"/>
          <w:szCs w:val="23"/>
          <w:shd w:val="clear" w:color="auto" w:fill="FFFFFF"/>
        </w:rPr>
      </w:pPr>
    </w:p>
    <w:p w14:paraId="721BD8CF" w14:textId="77777777" w:rsidR="00A76766" w:rsidRPr="00A76766" w:rsidRDefault="00A76766" w:rsidP="00A76766">
      <w:pPr>
        <w:rPr>
          <w:rFonts w:ascii="Montserrat" w:hAnsi="Montserrat"/>
          <w:color w:val="1D1D1D"/>
          <w:sz w:val="23"/>
          <w:szCs w:val="23"/>
          <w:shd w:val="clear" w:color="auto" w:fill="FFFFFF"/>
        </w:rPr>
      </w:pPr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>Источник: https://www.crpp.ru/novosti_crpp/prodlena_programma_podderzhki_predprinimateley_po_prodvizheniyu_na_platforme_avito_uslugi.html</w:t>
      </w:r>
    </w:p>
    <w:p w14:paraId="553FD52D" w14:textId="3159766F" w:rsidR="00A76766" w:rsidRDefault="00A76766" w:rsidP="00A76766">
      <w:pPr>
        <w:rPr>
          <w:rFonts w:ascii="Montserrat" w:hAnsi="Montserrat"/>
          <w:color w:val="1D1D1D"/>
          <w:sz w:val="23"/>
          <w:szCs w:val="23"/>
          <w:shd w:val="clear" w:color="auto" w:fill="FFFFFF"/>
        </w:rPr>
      </w:pPr>
      <w:r w:rsidRPr="00A76766">
        <w:rPr>
          <w:rFonts w:ascii="Montserrat" w:hAnsi="Montserrat"/>
          <w:color w:val="1D1D1D"/>
          <w:sz w:val="23"/>
          <w:szCs w:val="23"/>
          <w:shd w:val="clear" w:color="auto" w:fill="FFFFFF"/>
        </w:rPr>
        <w:t>© Центр «Мой бизнес» Санкт-Петербург (СПб ГБУ «ЦРПП»)</w:t>
      </w:r>
    </w:p>
    <w:sectPr w:rsidR="00A7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C3"/>
    <w:rsid w:val="009C317F"/>
    <w:rsid w:val="00A76766"/>
    <w:rsid w:val="00D957C3"/>
    <w:rsid w:val="00F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87DA"/>
  <w15:chartTrackingRefBased/>
  <w15:docId w15:val="{2F102336-B72C-46F4-BBA5-C8CC9CF3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76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76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vito.ru/services/smb-cashback" TargetMode="External"/><Relationship Id="rId4" Type="http://schemas.openxmlformats.org/officeDocument/2006/relationships/hyperlink" Target="https://forms.yandex.ru/u/65b8b5f2d0468831516c9a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Лиль</dc:creator>
  <cp:keywords/>
  <dc:description/>
  <cp:lastModifiedBy>Сергей Лиль</cp:lastModifiedBy>
  <cp:revision>3</cp:revision>
  <dcterms:created xsi:type="dcterms:W3CDTF">2024-02-08T07:16:00Z</dcterms:created>
  <dcterms:modified xsi:type="dcterms:W3CDTF">2024-02-08T07:18:00Z</dcterms:modified>
</cp:coreProperties>
</file>